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DB78E" w14:textId="77777777" w:rsidR="004917B0" w:rsidRPr="004917B0" w:rsidRDefault="004917B0" w:rsidP="004917B0">
      <w:pPr>
        <w:rPr>
          <w:sz w:val="22"/>
          <w:szCs w:val="22"/>
        </w:rPr>
      </w:pPr>
    </w:p>
    <w:tbl>
      <w:tblPr>
        <w:tblW w:w="9575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3"/>
        <w:gridCol w:w="612"/>
        <w:gridCol w:w="3216"/>
        <w:gridCol w:w="3264"/>
      </w:tblGrid>
      <w:tr w:rsidR="004917B0" w:rsidRPr="004917B0" w14:paraId="4C555C10" w14:textId="77777777" w:rsidTr="004917B0">
        <w:trPr>
          <w:cantSplit/>
          <w:trHeight w:val="597"/>
        </w:trPr>
        <w:tc>
          <w:tcPr>
            <w:tcW w:w="95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9754" w14:textId="77777777" w:rsidR="004917B0" w:rsidRPr="004917B0" w:rsidRDefault="004917B0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917B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917B0" w:rsidRPr="004917B0" w14:paraId="3631A999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9B6E5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A23F1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Bezpieczeństwo narodowe</w:t>
            </w:r>
          </w:p>
        </w:tc>
      </w:tr>
      <w:tr w:rsidR="004917B0" w:rsidRPr="004917B0" w14:paraId="0D2CB303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42348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A4CB0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rStyle w:val="st"/>
                <w:sz w:val="22"/>
                <w:szCs w:val="22"/>
              </w:rPr>
              <w:t>Pierwszy</w:t>
            </w:r>
          </w:p>
        </w:tc>
      </w:tr>
      <w:tr w:rsidR="004917B0" w:rsidRPr="004917B0" w14:paraId="2BC48268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6DC40F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563D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917B0">
              <w:rPr>
                <w:sz w:val="22"/>
                <w:szCs w:val="22"/>
              </w:rPr>
              <w:t>raktyczny</w:t>
            </w:r>
          </w:p>
        </w:tc>
      </w:tr>
      <w:tr w:rsidR="004917B0" w:rsidRPr="004917B0" w14:paraId="71AC5102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CCB8BF3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Forma</w:t>
            </w:r>
            <w:r w:rsidRPr="004917B0">
              <w:rPr>
                <w:sz w:val="22"/>
                <w:szCs w:val="22"/>
              </w:rP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4BDA6" w14:textId="312CCE51" w:rsidR="004917B0" w:rsidRPr="004917B0" w:rsidRDefault="00FF4C9C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4917B0">
              <w:rPr>
                <w:sz w:val="22"/>
                <w:szCs w:val="22"/>
              </w:rPr>
              <w:t>tacjonarne</w:t>
            </w:r>
          </w:p>
        </w:tc>
      </w:tr>
      <w:tr w:rsidR="004917B0" w:rsidRPr="004917B0" w14:paraId="115B4255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54F275C" w14:textId="77777777" w:rsidR="002509A4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Przedmiot</w:t>
            </w:r>
          </w:p>
          <w:p w14:paraId="7AACB368" w14:textId="5AA08AF9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8CB97D" w14:textId="77777777" w:rsidR="002509A4" w:rsidRDefault="004917B0" w:rsidP="00BA3D9D">
            <w:pPr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Geografia</w:t>
            </w:r>
          </w:p>
          <w:p w14:paraId="4E6B9C62" w14:textId="6E5FF8A3" w:rsidR="004917B0" w:rsidRPr="004917B0" w:rsidRDefault="004917B0" w:rsidP="00BA3D9D">
            <w:pPr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IGZPLKBEZ-1-GEO</w:t>
            </w:r>
          </w:p>
        </w:tc>
      </w:tr>
      <w:tr w:rsidR="004917B0" w:rsidRPr="004917B0" w14:paraId="7E1E71C1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50C6B7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414C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4917B0" w:rsidRPr="004917B0" w14:paraId="6C62C4E2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0FEFA5D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7A85E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4917B0" w:rsidRPr="004917B0" w14:paraId="3FCDBD57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4280EC9" w14:textId="103E583E" w:rsidR="004917B0" w:rsidRPr="004917B0" w:rsidRDefault="002509A4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CBFDA0" w14:textId="1BA3684B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Wykłady: </w:t>
            </w:r>
            <w:r w:rsidR="00FF4C9C">
              <w:rPr>
                <w:sz w:val="22"/>
                <w:szCs w:val="22"/>
              </w:rPr>
              <w:t>9</w:t>
            </w:r>
            <w:r w:rsidRPr="004917B0">
              <w:rPr>
                <w:sz w:val="22"/>
                <w:szCs w:val="22"/>
              </w:rPr>
              <w:t xml:space="preserve">      Ćwiczenia: </w:t>
            </w:r>
            <w:r w:rsidR="00FF4C9C">
              <w:rPr>
                <w:sz w:val="22"/>
                <w:szCs w:val="22"/>
              </w:rPr>
              <w:t>9</w:t>
            </w:r>
          </w:p>
        </w:tc>
      </w:tr>
      <w:tr w:rsidR="004917B0" w:rsidRPr="004917B0" w14:paraId="34E57570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2E580C1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95743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2 </w:t>
            </w:r>
          </w:p>
        </w:tc>
      </w:tr>
      <w:tr w:rsidR="004917B0" w:rsidRPr="004917B0" w14:paraId="782DED23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1D72A32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A9835" w14:textId="77777777" w:rsidR="004917B0" w:rsidRPr="004917B0" w:rsidRDefault="004917B0" w:rsidP="004917B0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Mariusz Chudak</w:t>
            </w:r>
          </w:p>
        </w:tc>
      </w:tr>
      <w:tr w:rsidR="004917B0" w:rsidRPr="004917B0" w14:paraId="48536811" w14:textId="77777777" w:rsidTr="004917B0">
        <w:trPr>
          <w:cantSplit/>
          <w:trHeight w:hRule="exact" w:val="1035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EF4749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Wymagania wstępne w zakresie wiedzy, umiejętności, kompetencji personalnych </w:t>
            </w:r>
            <w:r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8E80D4" w14:textId="77777777" w:rsidR="004917B0" w:rsidRPr="004917B0" w:rsidRDefault="004917B0" w:rsidP="00BA3D9D">
            <w:pPr>
              <w:tabs>
                <w:tab w:val="num" w:pos="1473"/>
              </w:tabs>
              <w:spacing w:after="200" w:line="276" w:lineRule="auto"/>
              <w:outlineLvl w:val="0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color w:val="000000"/>
                <w:sz w:val="22"/>
                <w:szCs w:val="22"/>
              </w:rPr>
              <w:t>Wiedza z zakresu geografii na poziomie programu szkoły średniej, pozytywne nastawienie do współpracy w grupie.</w:t>
            </w:r>
          </w:p>
          <w:p w14:paraId="07F11F88" w14:textId="77777777" w:rsidR="004917B0" w:rsidRPr="004917B0" w:rsidRDefault="004917B0" w:rsidP="00BA3D9D">
            <w:pPr>
              <w:rPr>
                <w:color w:val="339966"/>
                <w:sz w:val="22"/>
                <w:szCs w:val="22"/>
              </w:rPr>
            </w:pPr>
          </w:p>
        </w:tc>
      </w:tr>
      <w:tr w:rsidR="004917B0" w:rsidRPr="004917B0" w14:paraId="2C202ED0" w14:textId="77777777" w:rsidTr="004917B0">
        <w:trPr>
          <w:cantSplit/>
          <w:trHeight w:hRule="exact" w:val="852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CC2ED7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Cel 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DBFB4" w14:textId="77777777" w:rsidR="004917B0" w:rsidRPr="004917B0" w:rsidRDefault="004917B0" w:rsidP="002509A4">
            <w:pPr>
              <w:jc w:val="both"/>
              <w:rPr>
                <w:color w:val="00B050"/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Wyposażenie studenta w podstawową wiedzę o </w:t>
            </w:r>
            <w:r w:rsidRPr="004917B0">
              <w:rPr>
                <w:sz w:val="22"/>
                <w:szCs w:val="22"/>
              </w:rPr>
              <w:t xml:space="preserve">geografii w powiązaniu z problemem bezpieczeństwa publicznego w ujęciu problemowym </w:t>
            </w:r>
            <w:r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i regionalnym.</w:t>
            </w:r>
          </w:p>
        </w:tc>
      </w:tr>
      <w:tr w:rsidR="004917B0" w:rsidRPr="004917B0" w14:paraId="3AF2BD06" w14:textId="77777777" w:rsidTr="005C72E5">
        <w:trPr>
          <w:cantSplit/>
          <w:trHeight w:hRule="exact" w:val="373"/>
        </w:trPr>
        <w:tc>
          <w:tcPr>
            <w:tcW w:w="95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9B0B3E8" w14:textId="77777777" w:rsidR="004917B0" w:rsidRPr="004917B0" w:rsidRDefault="004917B0" w:rsidP="005C72E5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II. EFEKTY UCZENIA SIĘ</w:t>
            </w:r>
          </w:p>
        </w:tc>
      </w:tr>
      <w:tr w:rsidR="004917B0" w:rsidRPr="004917B0" w14:paraId="3EA8F4CB" w14:textId="77777777" w:rsidTr="004917B0">
        <w:trPr>
          <w:cantSplit/>
          <w:trHeight w:hRule="exact" w:val="842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D4A5EAF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Symbol</w:t>
            </w:r>
            <w:r w:rsidRPr="004917B0">
              <w:rPr>
                <w:b/>
                <w:color w:val="000000" w:themeColor="text1"/>
                <w:sz w:val="22"/>
                <w:szCs w:val="22"/>
              </w:rPr>
              <w:t>e</w:t>
            </w:r>
            <w:r w:rsidRPr="004917B0">
              <w:rPr>
                <w:b/>
                <w:sz w:val="22"/>
                <w:szCs w:val="22"/>
              </w:rPr>
              <w:t xml:space="preserve"> efektów uczenia się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F0855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F9DE4" w14:textId="6934353A" w:rsidR="004917B0" w:rsidRPr="004917B0" w:rsidRDefault="004917B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917B0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509A4" w:rsidRPr="004917B0">
              <w:rPr>
                <w:b/>
                <w:bCs/>
                <w:sz w:val="22"/>
                <w:szCs w:val="22"/>
              </w:rPr>
              <w:t>się dla</w:t>
            </w:r>
            <w:r w:rsidRPr="004917B0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4917B0" w:rsidRPr="004917B0" w14:paraId="4723D5AB" w14:textId="77777777" w:rsidTr="002509A4">
        <w:trPr>
          <w:cantSplit/>
          <w:trHeight w:hRule="exact" w:val="1141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2C3D5B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</w:t>
            </w:r>
            <w:r w:rsidRPr="004917B0">
              <w:rPr>
                <w:sz w:val="22"/>
                <w:szCs w:val="22"/>
              </w:rPr>
              <w:t>-1-GEO_01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B336F" w14:textId="50EA3D8B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Posiada wiedzę w zakresie karty opisu przedmiotu (cele i efekty uczenia się) oraz zasad bezpieczeństwa i higieny pracy </w:t>
            </w:r>
            <w:r w:rsidR="002509A4"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w odniesieniu do przedmiotu</w:t>
            </w:r>
            <w:r w:rsidR="002509A4">
              <w:rPr>
                <w:sz w:val="22"/>
                <w:szCs w:val="22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114B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LKBEZ_W01</w:t>
            </w:r>
          </w:p>
        </w:tc>
      </w:tr>
      <w:tr w:rsidR="004917B0" w:rsidRPr="004917B0" w14:paraId="56F375DB" w14:textId="77777777" w:rsidTr="002509A4">
        <w:trPr>
          <w:cantSplit/>
          <w:trHeight w:hRule="exact" w:val="919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4C8D54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IGZPBN-1-GEO_02</w:t>
            </w:r>
          </w:p>
          <w:p w14:paraId="67AA6ADE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2A656" w14:textId="06B0F2A3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Prawidłowo definiuje podstawowe po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jęcia stosowane w problematyce z zakresu geografii i bezpieczeństwa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3E2FF" w14:textId="77777777" w:rsidR="004917B0" w:rsidRPr="004917B0" w:rsidRDefault="004917B0" w:rsidP="00BA3D9D">
            <w:pPr>
              <w:tabs>
                <w:tab w:val="center" w:pos="1730"/>
                <w:tab w:val="left" w:pos="274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LKBEZ_W01; </w:t>
            </w:r>
          </w:p>
          <w:p w14:paraId="0A681B7E" w14:textId="77777777" w:rsidR="004917B0" w:rsidRPr="004917B0" w:rsidRDefault="004917B0" w:rsidP="00BA3D9D">
            <w:pPr>
              <w:tabs>
                <w:tab w:val="center" w:pos="1730"/>
                <w:tab w:val="left" w:pos="274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LKBEZ_W02</w:t>
            </w:r>
          </w:p>
        </w:tc>
      </w:tr>
      <w:tr w:rsidR="004917B0" w:rsidRPr="004917B0" w14:paraId="7139C33C" w14:textId="77777777" w:rsidTr="002509A4">
        <w:trPr>
          <w:cantSplit/>
          <w:trHeight w:hRule="exact" w:val="1127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4FD3E8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4B76F" w14:textId="4D8B64EE" w:rsidR="004917B0" w:rsidRPr="004917B0" w:rsidRDefault="004917B0" w:rsidP="002509A4">
            <w:pPr>
              <w:tabs>
                <w:tab w:val="left" w:pos="615"/>
              </w:tabs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Właściwie identyfikuje i opisuje różno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rodność regionalnych zjawisk i procesów </w:t>
            </w:r>
            <w:r w:rsidR="002509A4"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przestrzeni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ogólnogeograficznej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ich wpływ na bezpieczeństwo publiczne.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D080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LKBEZ_W01; </w:t>
            </w:r>
          </w:p>
          <w:p w14:paraId="48049AA9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LKBEZ_W07; </w:t>
            </w:r>
          </w:p>
          <w:p w14:paraId="73AE2F44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LKBEZ_U01;</w:t>
            </w:r>
          </w:p>
          <w:p w14:paraId="7C5836CA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 LKBEZ_U11;</w:t>
            </w:r>
          </w:p>
          <w:p w14:paraId="5F3AE39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LKBEZ_K01</w:t>
            </w:r>
          </w:p>
        </w:tc>
      </w:tr>
      <w:tr w:rsidR="004917B0" w:rsidRPr="004917B0" w14:paraId="271CA880" w14:textId="77777777" w:rsidTr="002509A4">
        <w:trPr>
          <w:cantSplit/>
          <w:trHeight w:hRule="exact" w:val="1420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003DB8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94792" w14:textId="39E84B8E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Potrafi wykorzystywać źródła informacji, wyniki prac innych autorów oraz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narzę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dzia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techniki badawcze uwzględniając problemowe i przestrzenne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zróżnicowa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nie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skal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odniesienia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B861A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LKBEZ_W12;</w:t>
            </w:r>
          </w:p>
          <w:p w14:paraId="6F247A05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LKBEZ_U12;</w:t>
            </w:r>
          </w:p>
          <w:p w14:paraId="656A0534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LKBEZ_K02; </w:t>
            </w:r>
          </w:p>
          <w:p w14:paraId="2F56919B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LKBEZ_K03;</w:t>
            </w:r>
          </w:p>
        </w:tc>
      </w:tr>
      <w:tr w:rsidR="004917B0" w:rsidRPr="004917B0" w14:paraId="3AEAF9D6" w14:textId="77777777" w:rsidTr="002509A4">
        <w:trPr>
          <w:cantSplit/>
          <w:trHeight w:hRule="exact" w:val="1379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178EB07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IGZPBN-1-GEO_05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D2BAE" w14:textId="05F11C4B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Jest w stanie opracować analizę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wybrane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go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zjawiska, procesu, z uwzględnieniem ich oddziaływań na bezpieczeństwo 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br/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różnych skalach odniesienia (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case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study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)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9EA2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LKBEZ_W10; </w:t>
            </w:r>
          </w:p>
          <w:p w14:paraId="638F8052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LKBEZ_U01; </w:t>
            </w:r>
          </w:p>
          <w:p w14:paraId="133AB0F8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LKBEZ_U02;</w:t>
            </w:r>
          </w:p>
          <w:p w14:paraId="4DA3D224" w14:textId="77777777" w:rsidR="004917B0" w:rsidRPr="004917B0" w:rsidRDefault="004917B0" w:rsidP="00BA3D9D">
            <w:pPr>
              <w:tabs>
                <w:tab w:val="center" w:pos="1730"/>
                <w:tab w:val="left" w:pos="256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LKBEZ_K02;</w:t>
            </w:r>
          </w:p>
          <w:p w14:paraId="20C183D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LKBEZ_K03</w:t>
            </w:r>
          </w:p>
        </w:tc>
      </w:tr>
    </w:tbl>
    <w:p w14:paraId="637F6BD2" w14:textId="77777777" w:rsidR="004917B0" w:rsidRPr="004917B0" w:rsidRDefault="004917B0" w:rsidP="004917B0">
      <w:pPr>
        <w:rPr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40"/>
        <w:gridCol w:w="1701"/>
        <w:gridCol w:w="106"/>
        <w:gridCol w:w="1361"/>
        <w:gridCol w:w="1084"/>
        <w:gridCol w:w="772"/>
        <w:gridCol w:w="2582"/>
      </w:tblGrid>
      <w:tr w:rsidR="004917B0" w:rsidRPr="004917B0" w14:paraId="14926E77" w14:textId="77777777" w:rsidTr="007E6E4E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2A583267" w14:textId="77777777" w:rsidR="004917B0" w:rsidRPr="004917B0" w:rsidRDefault="004917B0" w:rsidP="00BA3D9D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4917B0" w:rsidRPr="004917B0" w14:paraId="5FE2BFAD" w14:textId="77777777" w:rsidTr="007E6E4E">
        <w:trPr>
          <w:trHeight w:val="11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0A484ED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528C4CB1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B66FEE9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Treści kształcenia</w:t>
            </w:r>
          </w:p>
          <w:p w14:paraId="694E1DF6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4E0672A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917B0" w:rsidRPr="004917B0" w14:paraId="6F74D9E6" w14:textId="77777777" w:rsidTr="007E6E4E">
        <w:trPr>
          <w:trHeight w:val="1549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8E02EC9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TK_01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6B6F8DD0" w14:textId="402AD67F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z zasadami bezpieczeństwa i higieny pracy w odniesieniu do przedmiotu</w:t>
            </w:r>
            <w:r w:rsidR="002509A4">
              <w:rPr>
                <w:sz w:val="22"/>
                <w:szCs w:val="22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1A058A1" w14:textId="77777777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IGZPBN-1-GEO_01</w:t>
            </w:r>
          </w:p>
        </w:tc>
      </w:tr>
      <w:tr w:rsidR="004917B0" w:rsidRPr="004917B0" w14:paraId="0FFE8EDB" w14:textId="77777777" w:rsidTr="007E6E4E">
        <w:trPr>
          <w:trHeight w:val="68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0D83C5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TK_02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328FFC79" w14:textId="467392F1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Istota geografii. Podstawy teoretyczne nauk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geograficz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nych</w:t>
            </w:r>
            <w:proofErr w:type="spellEnd"/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8D57536" w14:textId="77777777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IGZPBN-1-GEO_02</w:t>
            </w:r>
          </w:p>
        </w:tc>
      </w:tr>
      <w:tr w:rsidR="004917B0" w:rsidRPr="004917B0" w14:paraId="37E4E4DD" w14:textId="77777777" w:rsidTr="007E6E4E">
        <w:trPr>
          <w:trHeight w:val="683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3BB332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2FA6904D" w14:textId="5AD8F8FF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Klęski, katastrofy, </w:t>
            </w:r>
            <w:r w:rsidR="002509A4"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awarie –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definiowanie, normatywy prawne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3FA9CBC" w14:textId="2F4E24A4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IGZPBN-1-GEO_02</w:t>
            </w:r>
          </w:p>
          <w:p w14:paraId="605BAC11" w14:textId="63E086A9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</w:tr>
      <w:tr w:rsidR="004917B0" w:rsidRPr="004917B0" w14:paraId="14221128" w14:textId="77777777" w:rsidTr="007E6E4E">
        <w:trPr>
          <w:trHeight w:val="127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32CC03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TK_04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46D6ADDC" w14:textId="0D9308D7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Identyfikacja i charakterystyka zasobów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ogólnogeogra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ficznych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ich wpływ na bezpieczeństwo publiczne, 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br/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różnych skalach odniesienia (np. w ujęciu lokalnym, regionalnym, strefowym, kontynentalnym, globalnym).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4D8AD62" w14:textId="379AEE7E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  <w:p w14:paraId="778067FB" w14:textId="4DBC1D3B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</w:tr>
      <w:tr w:rsidR="004917B0" w:rsidRPr="004917B0" w14:paraId="4899D47E" w14:textId="77777777" w:rsidTr="007E6E4E">
        <w:trPr>
          <w:trHeight w:val="41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9F8E08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5BC99ECF" w14:textId="5CC6E291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Zmiany zachodzące w środowisku geograficznym. </w:t>
            </w:r>
            <w:r w:rsidRPr="004917B0">
              <w:rPr>
                <w:rStyle w:val="wrtext"/>
                <w:sz w:val="22"/>
                <w:szCs w:val="22"/>
              </w:rPr>
              <w:t>Eko</w:t>
            </w:r>
            <w:r w:rsidR="002509A4">
              <w:rPr>
                <w:rStyle w:val="wrtext"/>
                <w:sz w:val="22"/>
                <w:szCs w:val="22"/>
              </w:rPr>
              <w:t>-</w:t>
            </w:r>
            <w:r w:rsidRPr="004917B0">
              <w:rPr>
                <w:rStyle w:val="wrtext"/>
                <w:sz w:val="22"/>
                <w:szCs w:val="22"/>
              </w:rPr>
              <w:t>polityka globalna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0DE6568" w14:textId="44BA48E2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  <w:p w14:paraId="4EE52A6F" w14:textId="398AE7E2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</w:tr>
      <w:tr w:rsidR="004917B0" w:rsidRPr="004917B0" w14:paraId="37526860" w14:textId="77777777" w:rsidTr="007E6E4E">
        <w:trPr>
          <w:trHeight w:val="1123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079BC6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TK_06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693D2144" w14:textId="0B90064B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Opracowanie studium przypadku wybranego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zjawis</w:t>
            </w:r>
            <w:proofErr w:type="spellEnd"/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ka/procesu z uwzględnieniem oddziaływań na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bezpie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czeństwo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publiczne w różnych skalach odniesienia (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case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study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)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9321ED8" w14:textId="20EEA484" w:rsidR="004917B0" w:rsidRPr="004917B0" w:rsidRDefault="004917B0" w:rsidP="004917B0">
            <w:pPr>
              <w:jc w:val="center"/>
              <w:rPr>
                <w:sz w:val="22"/>
                <w:szCs w:val="22"/>
                <w:lang w:val="en-US"/>
              </w:rPr>
            </w:pPr>
            <w:r w:rsidRPr="004917B0">
              <w:rPr>
                <w:sz w:val="22"/>
                <w:szCs w:val="22"/>
                <w:lang w:val="en-US"/>
              </w:rPr>
              <w:t>IGZPBN-1-GEO_03</w:t>
            </w:r>
          </w:p>
          <w:p w14:paraId="42D628F3" w14:textId="7E2A2681" w:rsidR="004917B0" w:rsidRPr="004917B0" w:rsidRDefault="004917B0" w:rsidP="004917B0">
            <w:pPr>
              <w:jc w:val="center"/>
              <w:rPr>
                <w:sz w:val="22"/>
                <w:szCs w:val="22"/>
                <w:lang w:val="en-US"/>
              </w:rPr>
            </w:pPr>
            <w:r w:rsidRPr="004917B0">
              <w:rPr>
                <w:sz w:val="22"/>
                <w:szCs w:val="22"/>
                <w:lang w:val="en-US"/>
              </w:rPr>
              <w:t>IGZPBN-1-GEO_04</w:t>
            </w:r>
          </w:p>
          <w:p w14:paraId="2CEDBC02" w14:textId="77777777" w:rsidR="004917B0" w:rsidRPr="004917B0" w:rsidRDefault="004917B0" w:rsidP="004917B0">
            <w:pPr>
              <w:jc w:val="center"/>
              <w:rPr>
                <w:sz w:val="22"/>
                <w:szCs w:val="22"/>
                <w:lang w:val="en-US"/>
              </w:rPr>
            </w:pPr>
            <w:r w:rsidRPr="004917B0">
              <w:rPr>
                <w:sz w:val="22"/>
                <w:szCs w:val="22"/>
                <w:lang w:val="en-US"/>
              </w:rPr>
              <w:t>IGZPBN-1-GEO_05</w:t>
            </w:r>
          </w:p>
        </w:tc>
      </w:tr>
      <w:tr w:rsidR="004917B0" w:rsidRPr="004917B0" w14:paraId="5DEC4C97" w14:textId="77777777" w:rsidTr="007E6E4E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6F7B07EF" w14:textId="77777777" w:rsidR="004917B0" w:rsidRPr="004917B0" w:rsidRDefault="004917B0" w:rsidP="00BA3D9D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IV. LITERATURA PRZEDMIOTU</w:t>
            </w:r>
          </w:p>
        </w:tc>
      </w:tr>
      <w:tr w:rsidR="004917B0" w:rsidRPr="004917B0" w14:paraId="75144F65" w14:textId="77777777" w:rsidTr="007E6E4E">
        <w:trPr>
          <w:trHeight w:val="882"/>
          <w:jc w:val="center"/>
        </w:trPr>
        <w:tc>
          <w:tcPr>
            <w:tcW w:w="2028" w:type="dxa"/>
            <w:gridSpan w:val="2"/>
            <w:shd w:val="clear" w:color="auto" w:fill="auto"/>
          </w:tcPr>
          <w:p w14:paraId="4D4324EE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Podstawowa:</w:t>
            </w:r>
          </w:p>
          <w:p w14:paraId="23ECA3C4" w14:textId="77777777" w:rsidR="004917B0" w:rsidRPr="004917B0" w:rsidRDefault="004917B0" w:rsidP="00BA3D9D">
            <w:pPr>
              <w:rPr>
                <w:color w:val="339966"/>
                <w:sz w:val="22"/>
                <w:szCs w:val="22"/>
              </w:rPr>
            </w:pPr>
          </w:p>
        </w:tc>
        <w:tc>
          <w:tcPr>
            <w:tcW w:w="7606" w:type="dxa"/>
            <w:gridSpan w:val="6"/>
            <w:shd w:val="clear" w:color="auto" w:fill="auto"/>
          </w:tcPr>
          <w:p w14:paraId="48535FDC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1. </w:t>
            </w:r>
            <w:r w:rsidRPr="004917B0">
              <w:rPr>
                <w:rStyle w:val="wrtext"/>
                <w:sz w:val="22"/>
                <w:szCs w:val="22"/>
              </w:rPr>
              <w:t xml:space="preserve">Otok S., </w:t>
            </w:r>
            <w:r w:rsidRPr="004917B0">
              <w:rPr>
                <w:rStyle w:val="wrtext"/>
                <w:i/>
                <w:sz w:val="22"/>
                <w:szCs w:val="22"/>
              </w:rPr>
              <w:t>Geografia polityczna</w:t>
            </w:r>
            <w:r w:rsidRPr="004917B0">
              <w:rPr>
                <w:rStyle w:val="wrtext"/>
                <w:sz w:val="22"/>
                <w:szCs w:val="22"/>
              </w:rPr>
              <w:t>, PWN, Warszawa 2012.</w:t>
            </w:r>
          </w:p>
          <w:p w14:paraId="4191439A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color w:val="000000"/>
                <w:sz w:val="22"/>
                <w:szCs w:val="22"/>
              </w:rPr>
              <w:t>2.</w:t>
            </w:r>
            <w:r w:rsidRPr="004917B0">
              <w:rPr>
                <w:rStyle w:val="wrtext"/>
                <w:sz w:val="22"/>
                <w:szCs w:val="22"/>
              </w:rPr>
              <w:t xml:space="preserve"> Lach Z., Łaszczuk A., </w:t>
            </w:r>
            <w:r w:rsidRPr="004917B0">
              <w:rPr>
                <w:rStyle w:val="wrtext"/>
                <w:i/>
                <w:sz w:val="22"/>
                <w:szCs w:val="22"/>
              </w:rPr>
              <w:t>Geografia bezpieczeństwa</w:t>
            </w:r>
            <w:r w:rsidRPr="004917B0">
              <w:rPr>
                <w:rStyle w:val="wrtext"/>
                <w:sz w:val="22"/>
                <w:szCs w:val="22"/>
              </w:rPr>
              <w:t>, Warszawa 2004.</w:t>
            </w:r>
          </w:p>
          <w:p w14:paraId="7CDB4C20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3. Mikołajczyk, </w:t>
            </w:r>
            <w:r w:rsidRPr="004917B0">
              <w:rPr>
                <w:i/>
                <w:sz w:val="22"/>
                <w:szCs w:val="22"/>
              </w:rPr>
              <w:t>Sprawność terytorialnego systemu zarządzania kryzysowego</w:t>
            </w:r>
            <w:r w:rsidRPr="004917B0">
              <w:rPr>
                <w:sz w:val="22"/>
                <w:szCs w:val="22"/>
              </w:rPr>
              <w:t>, Wyd. UŁ, Łódź 2019.</w:t>
            </w:r>
          </w:p>
          <w:p w14:paraId="04045805" w14:textId="5EC95AEB" w:rsidR="004917B0" w:rsidRPr="004917B0" w:rsidRDefault="004917B0" w:rsidP="00BA3D9D">
            <w:pPr>
              <w:rPr>
                <w:sz w:val="22"/>
                <w:szCs w:val="22"/>
              </w:rPr>
            </w:pPr>
            <w:r w:rsidRPr="002509A4">
              <w:rPr>
                <w:rStyle w:val="Pogrubienie"/>
                <w:b w:val="0"/>
                <w:bCs w:val="0"/>
                <w:sz w:val="22"/>
                <w:szCs w:val="22"/>
              </w:rPr>
              <w:t xml:space="preserve">4. Maciejewski J., Zawartka M., Fiodorów S. (red.), </w:t>
            </w:r>
            <w:r w:rsidRPr="002509A4">
              <w:rPr>
                <w:i/>
                <w:sz w:val="22"/>
                <w:szCs w:val="22"/>
              </w:rPr>
              <w:t>Globalne i lokalne</w:t>
            </w:r>
            <w:r w:rsidRPr="002509A4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4917B0">
              <w:rPr>
                <w:i/>
                <w:sz w:val="22"/>
                <w:szCs w:val="22"/>
              </w:rPr>
              <w:t>perspektywy bezpieczeństwa państwa,</w:t>
            </w:r>
            <w:r w:rsidRPr="004917B0">
              <w:rPr>
                <w:sz w:val="22"/>
                <w:szCs w:val="22"/>
              </w:rPr>
              <w:t xml:space="preserve"> Wyd. </w:t>
            </w:r>
            <w:proofErr w:type="spellStart"/>
            <w:r w:rsidRPr="004917B0">
              <w:rPr>
                <w:sz w:val="22"/>
                <w:szCs w:val="22"/>
              </w:rPr>
              <w:t>UW</w:t>
            </w:r>
            <w:r w:rsidR="002509A4">
              <w:rPr>
                <w:sz w:val="22"/>
                <w:szCs w:val="22"/>
              </w:rPr>
              <w:t>r</w:t>
            </w:r>
            <w:proofErr w:type="spellEnd"/>
            <w:r w:rsidRPr="004917B0">
              <w:rPr>
                <w:sz w:val="22"/>
                <w:szCs w:val="22"/>
              </w:rPr>
              <w:t>, Wrocław 2018.</w:t>
            </w:r>
          </w:p>
          <w:p w14:paraId="35B17CFA" w14:textId="77777777" w:rsidR="004917B0" w:rsidRPr="004917B0" w:rsidRDefault="004917B0" w:rsidP="00BA3D9D">
            <w:pPr>
              <w:rPr>
                <w:sz w:val="22"/>
                <w:szCs w:val="22"/>
              </w:rPr>
            </w:pPr>
          </w:p>
        </w:tc>
      </w:tr>
      <w:tr w:rsidR="004917B0" w:rsidRPr="004917B0" w14:paraId="46FD6CCB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</w:tcPr>
          <w:p w14:paraId="2736C7F5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Uzupełniająca:</w:t>
            </w:r>
          </w:p>
          <w:p w14:paraId="7BA1DBFD" w14:textId="77777777" w:rsidR="004917B0" w:rsidRPr="004917B0" w:rsidRDefault="004917B0" w:rsidP="00BA3D9D">
            <w:pPr>
              <w:rPr>
                <w:color w:val="339966"/>
                <w:sz w:val="22"/>
                <w:szCs w:val="22"/>
              </w:rPr>
            </w:pPr>
          </w:p>
        </w:tc>
        <w:tc>
          <w:tcPr>
            <w:tcW w:w="7606" w:type="dxa"/>
            <w:gridSpan w:val="6"/>
            <w:shd w:val="clear" w:color="auto" w:fill="auto"/>
          </w:tcPr>
          <w:p w14:paraId="0B817EE3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1. </w:t>
            </w:r>
            <w:r w:rsidRPr="004917B0">
              <w:rPr>
                <w:rStyle w:val="wrtext"/>
                <w:sz w:val="22"/>
                <w:szCs w:val="22"/>
              </w:rPr>
              <w:t xml:space="preserve">Sobczyński M., </w:t>
            </w:r>
            <w:r w:rsidRPr="004917B0">
              <w:rPr>
                <w:rStyle w:val="wrtext"/>
                <w:i/>
                <w:sz w:val="22"/>
                <w:szCs w:val="22"/>
              </w:rPr>
              <w:t>Państwa i terytoria zależne. Ujęcie geograficzno-polityczne</w:t>
            </w:r>
            <w:r w:rsidRPr="004917B0">
              <w:rPr>
                <w:rStyle w:val="wrtext"/>
                <w:sz w:val="22"/>
                <w:szCs w:val="22"/>
              </w:rPr>
              <w:t>, Wyd. Adam Marszałek, Toruń 2006.</w:t>
            </w:r>
          </w:p>
          <w:p w14:paraId="01ED7541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rStyle w:val="wrtext"/>
                <w:sz w:val="22"/>
                <w:szCs w:val="22"/>
              </w:rPr>
              <w:t xml:space="preserve">2. </w:t>
            </w:r>
            <w:proofErr w:type="spellStart"/>
            <w:r w:rsidRPr="004917B0">
              <w:rPr>
                <w:rStyle w:val="wrtext"/>
                <w:sz w:val="22"/>
                <w:szCs w:val="22"/>
              </w:rPr>
              <w:t>Rykiel</w:t>
            </w:r>
            <w:proofErr w:type="spellEnd"/>
            <w:r w:rsidRPr="004917B0">
              <w:rPr>
                <w:rStyle w:val="wrtext"/>
                <w:sz w:val="22"/>
                <w:szCs w:val="22"/>
              </w:rPr>
              <w:t xml:space="preserve"> Z., </w:t>
            </w:r>
            <w:r w:rsidRPr="004917B0">
              <w:rPr>
                <w:rStyle w:val="wrtext"/>
                <w:i/>
                <w:sz w:val="22"/>
                <w:szCs w:val="22"/>
              </w:rPr>
              <w:t>Podstawy geografii politycznej</w:t>
            </w:r>
            <w:r w:rsidRPr="004917B0">
              <w:rPr>
                <w:rStyle w:val="wrtext"/>
                <w:sz w:val="22"/>
                <w:szCs w:val="22"/>
              </w:rPr>
              <w:t>, PWE, Warszawa 2006.</w:t>
            </w:r>
          </w:p>
          <w:p w14:paraId="0DB7E73A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rStyle w:val="wrtext"/>
                <w:sz w:val="22"/>
                <w:szCs w:val="22"/>
              </w:rPr>
              <w:t xml:space="preserve">3. Makowski J., Wites T. (red.), </w:t>
            </w:r>
            <w:r w:rsidRPr="004917B0">
              <w:rPr>
                <w:rStyle w:val="wrtext"/>
                <w:i/>
                <w:sz w:val="22"/>
                <w:szCs w:val="22"/>
              </w:rPr>
              <w:t>Geografia świata. Regiony</w:t>
            </w:r>
            <w:r w:rsidRPr="004917B0">
              <w:rPr>
                <w:rStyle w:val="wrtext"/>
                <w:sz w:val="22"/>
                <w:szCs w:val="22"/>
              </w:rPr>
              <w:t>, Wydawnictwo naukowe PWN, Warszawa 2020.</w:t>
            </w:r>
          </w:p>
          <w:p w14:paraId="632E60C8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rStyle w:val="wrtext"/>
                <w:sz w:val="22"/>
                <w:szCs w:val="22"/>
              </w:rPr>
              <w:t xml:space="preserve">4. Makowski J. (red), </w:t>
            </w:r>
            <w:r w:rsidRPr="004917B0">
              <w:rPr>
                <w:rStyle w:val="wrtext"/>
                <w:i/>
                <w:sz w:val="22"/>
                <w:szCs w:val="22"/>
              </w:rPr>
              <w:t>Geografia regionalna świata: wielkie regiony</w:t>
            </w:r>
            <w:r w:rsidRPr="004917B0">
              <w:rPr>
                <w:rStyle w:val="wrtext"/>
                <w:sz w:val="22"/>
                <w:szCs w:val="22"/>
              </w:rPr>
              <w:t>, Warszawa 2012.</w:t>
            </w:r>
          </w:p>
          <w:p w14:paraId="0543B8CB" w14:textId="77777777" w:rsidR="004917B0" w:rsidRPr="004917B0" w:rsidRDefault="004917B0" w:rsidP="00BA3D9D">
            <w:pPr>
              <w:pStyle w:val="Nagwek1"/>
              <w:jc w:val="left"/>
              <w:rPr>
                <w:rStyle w:val="wrtext"/>
                <w:b w:val="0"/>
                <w:sz w:val="22"/>
                <w:szCs w:val="22"/>
              </w:rPr>
            </w:pPr>
            <w:r w:rsidRPr="004917B0">
              <w:rPr>
                <w:rStyle w:val="wrtext"/>
                <w:b w:val="0"/>
                <w:sz w:val="22"/>
                <w:szCs w:val="22"/>
              </w:rPr>
              <w:t xml:space="preserve">5. Janik W.J., </w:t>
            </w:r>
            <w:r w:rsidRPr="004917B0">
              <w:rPr>
                <w:b w:val="0"/>
                <w:i/>
                <w:sz w:val="22"/>
                <w:szCs w:val="22"/>
              </w:rPr>
              <w:t>Bezpieczeństwo międzynarodowe. Wybrane organizacje</w:t>
            </w:r>
            <w:r w:rsidRPr="004917B0">
              <w:rPr>
                <w:b w:val="0"/>
                <w:sz w:val="22"/>
                <w:szCs w:val="22"/>
              </w:rPr>
              <w:t>, 2017.</w:t>
            </w:r>
          </w:p>
          <w:p w14:paraId="1214F8F3" w14:textId="77777777" w:rsidR="004917B0" w:rsidRPr="004917B0" w:rsidRDefault="004917B0" w:rsidP="00BA3D9D">
            <w:pPr>
              <w:rPr>
                <w:sz w:val="22"/>
                <w:szCs w:val="22"/>
              </w:rPr>
            </w:pPr>
          </w:p>
          <w:p w14:paraId="499F3467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Roczniki statystyczne</w:t>
            </w:r>
          </w:p>
          <w:p w14:paraId="7BAA411C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Raporty branżowe</w:t>
            </w:r>
          </w:p>
          <w:p w14:paraId="4D90CC60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bCs/>
                <w:sz w:val="22"/>
                <w:szCs w:val="22"/>
              </w:rPr>
              <w:t>Tematyczne portale i strony internetowe.</w:t>
            </w:r>
          </w:p>
        </w:tc>
      </w:tr>
      <w:tr w:rsidR="004917B0" w:rsidRPr="004917B0" w14:paraId="527E2A41" w14:textId="77777777" w:rsidTr="007E6E4E">
        <w:trPr>
          <w:trHeight w:val="563"/>
          <w:jc w:val="center"/>
        </w:trPr>
        <w:tc>
          <w:tcPr>
            <w:tcW w:w="9634" w:type="dxa"/>
            <w:gridSpan w:val="8"/>
            <w:tcBorders>
              <w:right w:val="nil"/>
            </w:tcBorders>
            <w:shd w:val="clear" w:color="auto" w:fill="auto"/>
            <w:vAlign w:val="center"/>
          </w:tcPr>
          <w:p w14:paraId="0343937F" w14:textId="77777777" w:rsidR="004917B0" w:rsidRPr="004917B0" w:rsidRDefault="004917B0" w:rsidP="00BA3D9D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V. SPOSÓB OCENIANIA PRACY STUDENTA</w:t>
            </w:r>
          </w:p>
        </w:tc>
      </w:tr>
      <w:tr w:rsidR="004917B0" w:rsidRPr="004917B0" w14:paraId="4AFBCFB0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4D27E585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Symbol efektu uczenia się dla przedmiotu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9CEAFF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4EFFDA6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5E287F1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Typ oceniania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862310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Metody oceny</w:t>
            </w:r>
          </w:p>
        </w:tc>
      </w:tr>
      <w:tr w:rsidR="004917B0" w:rsidRPr="004917B0" w14:paraId="5C61B217" w14:textId="77777777" w:rsidTr="007E6E4E">
        <w:trPr>
          <w:trHeight w:val="709"/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395B7997" w14:textId="77777777" w:rsidR="004917B0" w:rsidRPr="004917B0" w:rsidRDefault="004917B0" w:rsidP="00BA3D9D">
            <w:pPr>
              <w:jc w:val="center"/>
              <w:rPr>
                <w:color w:val="00B050"/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469DB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126D9B6D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1F0662A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E8C0A43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6D727E3C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samoewaluacja</w:t>
            </w:r>
            <w:proofErr w:type="spellEnd"/>
          </w:p>
        </w:tc>
      </w:tr>
      <w:tr w:rsidR="004917B0" w:rsidRPr="004917B0" w14:paraId="4807230D" w14:textId="77777777" w:rsidTr="007E6E4E">
        <w:trPr>
          <w:trHeight w:val="704"/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2AFA049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lastRenderedPageBreak/>
              <w:t>IGZPBN-1-GEO_02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8E950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TK_02;</w:t>
            </w:r>
          </w:p>
          <w:p w14:paraId="7CF72F2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1D84182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055F25D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0C3FC755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05CED0CA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>/</w:t>
            </w:r>
          </w:p>
          <w:p w14:paraId="6A2C7EBE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35A58D51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54D8965E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0D7C87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TK_03;</w:t>
            </w:r>
          </w:p>
          <w:p w14:paraId="646EFB7E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TK_04;</w:t>
            </w:r>
          </w:p>
          <w:p w14:paraId="10B2F04F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BB9D0E1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28F1AD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705481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10AAF3EC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>/</w:t>
            </w:r>
          </w:p>
          <w:p w14:paraId="095C513F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16925331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2B2B357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E01CC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TK_03;</w:t>
            </w:r>
          </w:p>
          <w:p w14:paraId="3587CF7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62EF8B3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307B728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diagnostyczna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1A0A41FD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4ACD23C4" w14:textId="77777777" w:rsidTr="007E6E4E">
        <w:trPr>
          <w:trHeight w:val="1008"/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068E2ED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7656B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TK_04;</w:t>
            </w:r>
          </w:p>
          <w:p w14:paraId="0BEA6AA7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TK_05;</w:t>
            </w:r>
          </w:p>
          <w:p w14:paraId="3B0A45A9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TK_06;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141F38B1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0CCE9F0B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6DB81A12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0B3B0B38" w14:textId="77777777" w:rsidTr="007E6E4E">
        <w:trPr>
          <w:trHeight w:val="561"/>
          <w:jc w:val="center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3AE20087" w14:textId="1EDDAEE8" w:rsidR="004917B0" w:rsidRPr="004917B0" w:rsidRDefault="004917B0" w:rsidP="00BA3D9D">
            <w:pPr>
              <w:pStyle w:val="Nagwek1"/>
              <w:rPr>
                <w:color w:val="FF0000"/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VI. OBCIĄŻENIE PRACĄ </w:t>
            </w:r>
            <w:r w:rsidRPr="004917B0">
              <w:rPr>
                <w:color w:val="000000" w:themeColor="text1"/>
                <w:sz w:val="22"/>
                <w:szCs w:val="22"/>
              </w:rPr>
              <w:t xml:space="preserve">STUDENTA </w:t>
            </w:r>
          </w:p>
        </w:tc>
      </w:tr>
      <w:tr w:rsidR="004917B0" w:rsidRPr="004917B0" w14:paraId="772AC29A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732A2474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32C5706D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B76C9DB" w14:textId="77777777" w:rsidR="004917B0" w:rsidRPr="004917B0" w:rsidRDefault="004917B0" w:rsidP="00BA3D9D">
            <w:pPr>
              <w:jc w:val="center"/>
              <w:rPr>
                <w:b/>
                <w:color w:val="00B050"/>
                <w:sz w:val="22"/>
                <w:szCs w:val="22"/>
              </w:rPr>
            </w:pPr>
            <w:r w:rsidRPr="004917B0">
              <w:rPr>
                <w:b/>
                <w:color w:val="000000" w:themeColor="text1"/>
                <w:sz w:val="22"/>
                <w:szCs w:val="22"/>
              </w:rPr>
              <w:t>(godz. zajęć – 45 min.)</w:t>
            </w:r>
          </w:p>
        </w:tc>
      </w:tr>
      <w:tr w:rsidR="004917B0" w:rsidRPr="004917B0" w14:paraId="51575EBC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3E788B4D" w14:textId="77777777" w:rsidR="004917B0" w:rsidRPr="004917B0" w:rsidRDefault="004917B0" w:rsidP="004917B0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Godziny </w:t>
            </w:r>
            <w:r w:rsidRPr="004917B0">
              <w:rPr>
                <w:color w:val="000000" w:themeColor="text1"/>
                <w:sz w:val="22"/>
                <w:szCs w:val="22"/>
              </w:rPr>
              <w:t xml:space="preserve">zajęć </w:t>
            </w:r>
            <w:r>
              <w:rPr>
                <w:color w:val="000000" w:themeColor="text1"/>
                <w:sz w:val="22"/>
                <w:szCs w:val="22"/>
              </w:rPr>
              <w:t>z nauczycielem</w:t>
            </w:r>
            <w:r w:rsidRPr="004917B0">
              <w:rPr>
                <w:b w:val="0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3184DE7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17B0" w:rsidRPr="004917B0" w14:paraId="46A25F1C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1FDA3488" w14:textId="77777777" w:rsidR="004917B0" w:rsidRPr="004917B0" w:rsidRDefault="004917B0" w:rsidP="004917B0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Wykład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111DFDE8" w14:textId="76C5AF42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917B0">
              <w:rPr>
                <w:sz w:val="22"/>
                <w:szCs w:val="22"/>
              </w:rPr>
              <w:t xml:space="preserve"> </w:t>
            </w:r>
          </w:p>
        </w:tc>
      </w:tr>
      <w:tr w:rsidR="004917B0" w:rsidRPr="004917B0" w14:paraId="2247CAEE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5E2786FE" w14:textId="77777777" w:rsidR="004917B0" w:rsidRPr="004917B0" w:rsidRDefault="004917B0" w:rsidP="004917B0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Ćwiczenia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2D72A59A" w14:textId="3D5306EF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4917B0">
              <w:rPr>
                <w:sz w:val="22"/>
                <w:szCs w:val="22"/>
              </w:rPr>
              <w:t xml:space="preserve"> </w:t>
            </w:r>
          </w:p>
        </w:tc>
      </w:tr>
      <w:tr w:rsidR="004917B0" w:rsidRPr="004917B0" w14:paraId="494D97CB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3740D8F7" w14:textId="77777777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Praca własna studenta: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4DD040A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17B0" w:rsidRPr="004917B0" w14:paraId="6BCD30F1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40C51F03" w14:textId="77777777" w:rsidR="004917B0" w:rsidRPr="004917B0" w:rsidRDefault="004917B0" w:rsidP="004917B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917B0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65438EE1" w14:textId="4582F236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917B0">
              <w:rPr>
                <w:sz w:val="22"/>
                <w:szCs w:val="22"/>
              </w:rPr>
              <w:t xml:space="preserve"> </w:t>
            </w:r>
          </w:p>
        </w:tc>
      </w:tr>
      <w:tr w:rsidR="004917B0" w:rsidRPr="004917B0" w14:paraId="635CAAB5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39DB7A46" w14:textId="77777777" w:rsidR="004917B0" w:rsidRPr="004917B0" w:rsidRDefault="004917B0" w:rsidP="004917B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917B0">
              <w:rPr>
                <w:b w:val="0"/>
                <w:bCs w:val="0"/>
                <w:sz w:val="22"/>
                <w:szCs w:val="22"/>
              </w:rPr>
              <w:t>Opracowanie koncepcji projektu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33EE987C" w14:textId="4E77CB98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4C9C">
              <w:rPr>
                <w:sz w:val="22"/>
                <w:szCs w:val="22"/>
              </w:rPr>
              <w:t>6</w:t>
            </w:r>
          </w:p>
        </w:tc>
      </w:tr>
      <w:tr w:rsidR="004917B0" w:rsidRPr="004917B0" w14:paraId="02AAD061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750DBD8A" w14:textId="77777777" w:rsidR="004917B0" w:rsidRPr="004917B0" w:rsidRDefault="004917B0" w:rsidP="004917B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917B0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2B2D4488" w14:textId="5DC8B45A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917B0">
              <w:rPr>
                <w:sz w:val="22"/>
                <w:szCs w:val="22"/>
              </w:rPr>
              <w:t xml:space="preserve"> </w:t>
            </w:r>
          </w:p>
        </w:tc>
      </w:tr>
      <w:tr w:rsidR="004917B0" w:rsidRPr="004917B0" w14:paraId="4489234B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6E08CAD7" w14:textId="77777777" w:rsidR="004917B0" w:rsidRPr="004917B0" w:rsidRDefault="004917B0" w:rsidP="00BA3D9D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Praca własna studenta – suma godzin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625A7D63" w14:textId="72E1FCF0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4917B0" w:rsidRPr="004917B0" w14:paraId="2FC18403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5C1BD667" w14:textId="77777777" w:rsidR="004917B0" w:rsidRPr="004917B0" w:rsidRDefault="004917B0" w:rsidP="00BA3D9D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 xml:space="preserve">Łączny nakład pracy studenta 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32FD054F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50 </w:t>
            </w:r>
          </w:p>
        </w:tc>
      </w:tr>
      <w:tr w:rsidR="004917B0" w:rsidRPr="004917B0" w14:paraId="406FCA9E" w14:textId="77777777" w:rsidTr="005C72E5">
        <w:trPr>
          <w:trHeight w:val="343"/>
          <w:jc w:val="center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2DF2388A" w14:textId="77777777" w:rsidR="004917B0" w:rsidRPr="004917B0" w:rsidRDefault="004917B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917B0">
              <w:rPr>
                <w:b/>
                <w:bCs/>
                <w:color w:val="000000" w:themeColor="text1"/>
                <w:sz w:val="22"/>
                <w:szCs w:val="22"/>
              </w:rPr>
              <w:t>VII. OBCIĄŻENIE PRACĄ STUDENTA (ECTS)</w:t>
            </w:r>
          </w:p>
        </w:tc>
      </w:tr>
      <w:tr w:rsidR="004917B0" w:rsidRPr="004917B0" w14:paraId="199CD9AD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1BBCE9FD" w14:textId="130FC0F1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3969598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2 ECTS</w:t>
            </w:r>
          </w:p>
        </w:tc>
      </w:tr>
      <w:tr w:rsidR="004917B0" w:rsidRPr="004917B0" w14:paraId="7647E0BF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315793D2" w14:textId="77777777" w:rsid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Nakład pracy studenta związany </w:t>
            </w:r>
          </w:p>
          <w:p w14:paraId="07CEAE31" w14:textId="77777777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z zajęciami o charakterze praktycznym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1EFD4B8B" w14:textId="498B29A7" w:rsidR="004917B0" w:rsidRPr="004917B0" w:rsidRDefault="008A45D5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17B0" w:rsidRPr="004917B0">
              <w:rPr>
                <w:sz w:val="22"/>
                <w:szCs w:val="22"/>
              </w:rPr>
              <w:t xml:space="preserve"> ECTS</w:t>
            </w:r>
          </w:p>
        </w:tc>
      </w:tr>
      <w:tr w:rsidR="004917B0" w:rsidRPr="004917B0" w14:paraId="0A4A29B4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3E85E3A4" w14:textId="77777777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317AE5EB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</w:p>
          <w:p w14:paraId="52D32BF5" w14:textId="35CCFEB4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17B0" w:rsidRPr="004917B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4917B0" w:rsidRPr="004917B0">
              <w:rPr>
                <w:sz w:val="22"/>
                <w:szCs w:val="22"/>
              </w:rPr>
              <w:t>2 ECTS</w:t>
            </w:r>
          </w:p>
        </w:tc>
      </w:tr>
      <w:tr w:rsidR="004917B0" w:rsidRPr="004917B0" w14:paraId="7F973A30" w14:textId="77777777" w:rsidTr="005C72E5">
        <w:trPr>
          <w:trHeight w:val="371"/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5A2E8DBE" w14:textId="77777777" w:rsidR="004917B0" w:rsidRPr="004917B0" w:rsidRDefault="004917B0" w:rsidP="00BA3D9D">
            <w:pPr>
              <w:pStyle w:val="Nagwek2"/>
              <w:rPr>
                <w:color w:val="FF0000"/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Nakład pracy własnej studenta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4700AA6F" w14:textId="7CA3C3B7" w:rsidR="004917B0" w:rsidRPr="004917B0" w:rsidRDefault="00FF4C9C" w:rsidP="00BA3D9D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4917B0" w:rsidRPr="004917B0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  <w:r w:rsidR="004917B0" w:rsidRPr="004917B0">
              <w:rPr>
                <w:color w:val="000000" w:themeColor="text1"/>
                <w:sz w:val="22"/>
                <w:szCs w:val="22"/>
              </w:rPr>
              <w:t>8 ECTS</w:t>
            </w:r>
          </w:p>
        </w:tc>
      </w:tr>
    </w:tbl>
    <w:p w14:paraId="67A049C8" w14:textId="77777777" w:rsidR="004917B0" w:rsidRPr="004917B0" w:rsidRDefault="004917B0" w:rsidP="004917B0">
      <w:pPr>
        <w:rPr>
          <w:sz w:val="22"/>
          <w:szCs w:val="22"/>
        </w:rPr>
      </w:pPr>
    </w:p>
    <w:tbl>
      <w:tblPr>
        <w:tblW w:w="9640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2"/>
        <w:gridCol w:w="8358"/>
      </w:tblGrid>
      <w:tr w:rsidR="007E6E4E" w:rsidRPr="007E6E4E" w14:paraId="0286878C" w14:textId="77777777" w:rsidTr="005C72E5">
        <w:trPr>
          <w:trHeight w:val="38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71B9" w14:textId="77777777" w:rsidR="007E6E4E" w:rsidRPr="007E6E4E" w:rsidRDefault="007E6E4E" w:rsidP="007E6E4E">
            <w:pPr>
              <w:suppressAutoHyphens/>
              <w:jc w:val="center"/>
            </w:pPr>
            <w:r w:rsidRPr="007E6E4E">
              <w:rPr>
                <w:b/>
              </w:rPr>
              <w:t>VIII. KRYTERIA OCENY</w:t>
            </w:r>
          </w:p>
        </w:tc>
      </w:tr>
      <w:tr w:rsidR="007E6E4E" w:rsidRPr="007E6E4E" w14:paraId="5341609B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AC851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5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3D00C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znakomita wiedza, umiejętności, kompetencje</w:t>
            </w:r>
          </w:p>
        </w:tc>
      </w:tr>
      <w:tr w:rsidR="007E6E4E" w:rsidRPr="007E6E4E" w14:paraId="31D3DF41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40B14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4,5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9BFE8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bardzo dobra wiedza, umiejętności, kompetencje</w:t>
            </w:r>
          </w:p>
        </w:tc>
      </w:tr>
      <w:tr w:rsidR="007E6E4E" w:rsidRPr="007E6E4E" w14:paraId="7E00DD8D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88E64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4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B5AA3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dobra wiedza, umiejętności, kompetencje</w:t>
            </w:r>
          </w:p>
        </w:tc>
      </w:tr>
      <w:tr w:rsidR="007E6E4E" w:rsidRPr="007E6E4E" w14:paraId="42EAEE55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6F39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3,5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7A110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zadawalająca wiedza, umiejętności, kompetencje, ale ze znacznymi niedociągnięciami</w:t>
            </w:r>
          </w:p>
        </w:tc>
      </w:tr>
      <w:tr w:rsidR="007E6E4E" w:rsidRPr="007E6E4E" w14:paraId="11257FA0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605AD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3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48CAC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zadawalająca wiedza, umiejętności, kompetencje, z licznymi błędami</w:t>
            </w:r>
          </w:p>
        </w:tc>
      </w:tr>
      <w:tr w:rsidR="007E6E4E" w:rsidRPr="007E6E4E" w14:paraId="62904A24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DC822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2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3A43B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niezadawalająca wiedza, umiejętności, kompetencje</w:t>
            </w:r>
          </w:p>
        </w:tc>
      </w:tr>
      <w:tr w:rsidR="007E6E4E" w:rsidRPr="007E6E4E" w14:paraId="403D56DD" w14:textId="77777777" w:rsidTr="007E6E4E">
        <w:trPr>
          <w:trHeight w:val="28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37B2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</w:p>
          <w:p w14:paraId="495A81BA" w14:textId="77777777" w:rsidR="007E6E4E" w:rsidRPr="007E6E4E" w:rsidRDefault="007E6E4E" w:rsidP="007E6E4E">
            <w:pPr>
              <w:suppressAutoHyphens/>
              <w:rPr>
                <w:b/>
                <w:sz w:val="20"/>
                <w:szCs w:val="20"/>
              </w:rPr>
            </w:pPr>
            <w:r w:rsidRPr="007E6E4E">
              <w:rPr>
                <w:b/>
                <w:sz w:val="20"/>
                <w:szCs w:val="20"/>
              </w:rPr>
              <w:t>Forma zaliczenia:</w:t>
            </w:r>
          </w:p>
          <w:p w14:paraId="302FA326" w14:textId="77777777" w:rsidR="007E6E4E" w:rsidRPr="002509A4" w:rsidRDefault="007E6E4E" w:rsidP="007E6E4E">
            <w:pPr>
              <w:suppressAutoHyphens/>
              <w:rPr>
                <w:sz w:val="20"/>
                <w:szCs w:val="20"/>
              </w:rPr>
            </w:pPr>
            <w:r w:rsidRPr="002509A4">
              <w:rPr>
                <w:sz w:val="20"/>
                <w:szCs w:val="20"/>
              </w:rPr>
              <w:t>egzamin pisemny lub ustny</w:t>
            </w:r>
          </w:p>
          <w:p w14:paraId="2E92B5D5" w14:textId="77777777" w:rsidR="007E6E4E" w:rsidRPr="007E6E4E" w:rsidRDefault="007E6E4E" w:rsidP="007E6E4E">
            <w:pPr>
              <w:suppressAutoHyphens/>
              <w:rPr>
                <w:bCs/>
                <w:color w:val="00B050"/>
                <w:sz w:val="20"/>
                <w:szCs w:val="20"/>
              </w:rPr>
            </w:pPr>
          </w:p>
          <w:p w14:paraId="4D567BBA" w14:textId="77777777" w:rsidR="007E6E4E" w:rsidRPr="007E6E4E" w:rsidRDefault="007E6E4E" w:rsidP="007E6E4E">
            <w:pPr>
              <w:suppressAutoHyphens/>
              <w:rPr>
                <w:b/>
                <w:sz w:val="20"/>
                <w:szCs w:val="20"/>
              </w:rPr>
            </w:pPr>
            <w:r w:rsidRPr="007E6E4E">
              <w:rPr>
                <w:b/>
                <w:sz w:val="20"/>
                <w:szCs w:val="20"/>
              </w:rPr>
              <w:t>Wykład:</w:t>
            </w:r>
          </w:p>
          <w:p w14:paraId="09D57620" w14:textId="12A88E52" w:rsidR="007E6E4E" w:rsidRPr="007E6E4E" w:rsidRDefault="005C72E5" w:rsidP="007E6E4E">
            <w:pPr>
              <w:suppressAutoHyphens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</w:t>
            </w:r>
            <w:r w:rsidR="007E6E4E" w:rsidRPr="007E6E4E">
              <w:rPr>
                <w:bCs/>
                <w:sz w:val="20"/>
                <w:szCs w:val="20"/>
              </w:rPr>
              <w:t>tudent na zaliczenie wykładu:</w:t>
            </w:r>
          </w:p>
          <w:p w14:paraId="5D215E26" w14:textId="77777777" w:rsidR="007E6E4E" w:rsidRPr="007E6E4E" w:rsidRDefault="007E6E4E" w:rsidP="007E6E4E">
            <w:pPr>
              <w:numPr>
                <w:ilvl w:val="0"/>
                <w:numId w:val="3"/>
              </w:numPr>
              <w:suppressAutoHyphens/>
              <w:rPr>
                <w:bCs/>
                <w:sz w:val="20"/>
                <w:szCs w:val="20"/>
              </w:rPr>
            </w:pPr>
            <w:r w:rsidRPr="007E6E4E">
              <w:rPr>
                <w:bCs/>
                <w:sz w:val="20"/>
                <w:szCs w:val="20"/>
              </w:rPr>
              <w:t xml:space="preserve">jest zobowiązany do udziału w wykładach realizowanych w trakcie semestru. </w:t>
            </w:r>
          </w:p>
          <w:p w14:paraId="6425BE4E" w14:textId="77777777" w:rsidR="007E6E4E" w:rsidRPr="007E6E4E" w:rsidRDefault="007E6E4E" w:rsidP="007E6E4E">
            <w:pPr>
              <w:numPr>
                <w:ilvl w:val="0"/>
                <w:numId w:val="3"/>
              </w:numPr>
              <w:suppressAutoHyphens/>
              <w:rPr>
                <w:bCs/>
                <w:sz w:val="20"/>
                <w:szCs w:val="20"/>
              </w:rPr>
            </w:pPr>
            <w:r w:rsidRPr="007E6E4E">
              <w:rPr>
                <w:bCs/>
                <w:sz w:val="20"/>
                <w:szCs w:val="20"/>
              </w:rPr>
              <w:t xml:space="preserve">zaliczenie przedmiotu polega na uzyskaniu oceny pozytywnej z egzaminu ustnego lub pisemnego. </w:t>
            </w:r>
          </w:p>
          <w:p w14:paraId="1702A2C3" w14:textId="77777777" w:rsidR="007E6E4E" w:rsidRPr="007E6E4E" w:rsidRDefault="007E6E4E" w:rsidP="007E6E4E">
            <w:pPr>
              <w:suppressAutoHyphens/>
              <w:ind w:left="360"/>
              <w:rPr>
                <w:bCs/>
                <w:sz w:val="20"/>
                <w:szCs w:val="20"/>
              </w:rPr>
            </w:pPr>
          </w:p>
          <w:p w14:paraId="5B2ABFF2" w14:textId="77777777" w:rsidR="007E6E4E" w:rsidRPr="007E6E4E" w:rsidRDefault="007E6E4E" w:rsidP="007E6E4E">
            <w:pPr>
              <w:spacing w:after="120"/>
              <w:ind w:left="181"/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</w:pPr>
            <w:proofErr w:type="spellStart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>Kryteria</w:t>
            </w:r>
            <w:proofErr w:type="spellEnd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>oceniania</w:t>
            </w:r>
            <w:proofErr w:type="spellEnd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>:</w:t>
            </w:r>
          </w:p>
          <w:p w14:paraId="525C3036" w14:textId="6200DC74" w:rsidR="009E19FD" w:rsidRDefault="009E19FD" w:rsidP="009E19F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się̨.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związane z geografią.</w:t>
            </w:r>
          </w:p>
          <w:p w14:paraId="35B26C3F" w14:textId="0BBDB48C" w:rsidR="009E19FD" w:rsidRDefault="009E19FD" w:rsidP="009E19F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zakresie geografii.</w:t>
            </w:r>
          </w:p>
          <w:p w14:paraId="18EF848E" w14:textId="77777777" w:rsidR="009E19FD" w:rsidRDefault="009E19FD" w:rsidP="009E19F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7BD02FE" w14:textId="5496388F" w:rsidR="009E19FD" w:rsidRDefault="009E19FD" w:rsidP="009E19F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słownictwo związane z geografią, ale ma problemy z ich interpretacją.</w:t>
            </w:r>
          </w:p>
          <w:p w14:paraId="6928A815" w14:textId="77777777" w:rsidR="009E19FD" w:rsidRDefault="009E19FD" w:rsidP="009E19F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poznane w ramach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stosowaniem.</w:t>
            </w:r>
          </w:p>
          <w:p w14:paraId="7899D2EA" w14:textId="3F66D097" w:rsidR="007E6E4E" w:rsidRPr="007E6E4E" w:rsidRDefault="009E19FD" w:rsidP="009E19FD">
            <w:pPr>
              <w:tabs>
                <w:tab w:val="num" w:pos="64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poznanych na przedmiocie i tym samym nie potrafi ich poprawnie w całości zastosować w ramach praktycznego wykorzystania treści związanych z geografią.</w:t>
            </w:r>
          </w:p>
        </w:tc>
      </w:tr>
      <w:tr w:rsidR="007E6E4E" w:rsidRPr="007E6E4E" w14:paraId="6B2071C8" w14:textId="77777777" w:rsidTr="007E6E4E">
        <w:trPr>
          <w:trHeight w:val="28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0EA7C" w14:textId="69312921" w:rsidR="007E6E4E" w:rsidRPr="00521591" w:rsidRDefault="007E6E4E" w:rsidP="00521591">
            <w:pPr>
              <w:suppressAutoHyphens/>
              <w:jc w:val="center"/>
              <w:rPr>
                <w:b/>
                <w:bCs/>
              </w:rPr>
            </w:pPr>
            <w:r w:rsidRPr="007E6E4E">
              <w:rPr>
                <w:b/>
                <w:bCs/>
              </w:rPr>
              <w:lastRenderedPageBreak/>
              <w:t>IX. METODY REALIZACJI TREŚCI KSZTAŁCENIA</w:t>
            </w:r>
            <w:r w:rsidRPr="007E6E4E">
              <w:rPr>
                <w:sz w:val="20"/>
                <w:szCs w:val="20"/>
              </w:rPr>
              <w:t xml:space="preserve"> </w:t>
            </w:r>
          </w:p>
        </w:tc>
      </w:tr>
      <w:tr w:rsidR="007E6E4E" w:rsidRPr="007E6E4E" w14:paraId="2532B93C" w14:textId="77777777" w:rsidTr="007E6E4E">
        <w:trPr>
          <w:trHeight w:val="28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0495" w14:textId="77777777" w:rsidR="007E6E4E" w:rsidRPr="007E6E4E" w:rsidRDefault="007E6E4E" w:rsidP="007E6E4E">
            <w:pPr>
              <w:suppressAutoHyphens/>
              <w:rPr>
                <w:b/>
                <w:sz w:val="20"/>
                <w:szCs w:val="20"/>
              </w:rPr>
            </w:pPr>
            <w:r w:rsidRPr="007E6E4E">
              <w:rPr>
                <w:b/>
                <w:sz w:val="20"/>
                <w:szCs w:val="20"/>
              </w:rPr>
              <w:t xml:space="preserve">Metoda: </w:t>
            </w:r>
          </w:p>
          <w:p w14:paraId="394EBCF1" w14:textId="352803DF" w:rsidR="007E6E4E" w:rsidRPr="009E19FD" w:rsidRDefault="005C72E5" w:rsidP="007E6E4E">
            <w:pPr>
              <w:suppressAutoHyphens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7E6E4E" w:rsidRPr="009E19FD">
              <w:rPr>
                <w:bCs/>
                <w:sz w:val="20"/>
                <w:szCs w:val="20"/>
              </w:rPr>
              <w:t>ykład problemowy</w:t>
            </w:r>
          </w:p>
          <w:p w14:paraId="1CB34A36" w14:textId="5BC416BB" w:rsidR="007E6E4E" w:rsidRPr="007E6E4E" w:rsidRDefault="005C72E5" w:rsidP="007E6E4E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7E6E4E" w:rsidRPr="009E19FD">
              <w:rPr>
                <w:bCs/>
                <w:sz w:val="20"/>
                <w:szCs w:val="20"/>
              </w:rPr>
              <w:t>ykład interakcyjny</w:t>
            </w:r>
          </w:p>
        </w:tc>
      </w:tr>
    </w:tbl>
    <w:p w14:paraId="25F8EE71" w14:textId="77777777" w:rsidR="007E6E4E" w:rsidRPr="007E6E4E" w:rsidRDefault="007E6E4E" w:rsidP="007E6E4E">
      <w:pPr>
        <w:suppressAutoHyphens/>
        <w:rPr>
          <w:sz w:val="11"/>
          <w:szCs w:val="11"/>
        </w:rPr>
      </w:pPr>
    </w:p>
    <w:p w14:paraId="59E02F01" w14:textId="77777777" w:rsidR="007E6E4E" w:rsidRPr="007E6E4E" w:rsidRDefault="007E6E4E" w:rsidP="007E6E4E">
      <w:pPr>
        <w:suppressAutoHyphens/>
        <w:rPr>
          <w:b/>
          <w:sz w:val="11"/>
          <w:szCs w:val="11"/>
        </w:rPr>
      </w:pPr>
    </w:p>
    <w:p w14:paraId="08781DEC" w14:textId="77777777" w:rsidR="007E6E4E" w:rsidRPr="007E6E4E" w:rsidRDefault="007E6E4E" w:rsidP="007E6E4E">
      <w:pPr>
        <w:suppressAutoHyphens/>
        <w:rPr>
          <w:b/>
          <w:sz w:val="11"/>
          <w:szCs w:val="11"/>
        </w:rPr>
      </w:pPr>
    </w:p>
    <w:p w14:paraId="03209113" w14:textId="33DEB0A1" w:rsidR="007E6E4E" w:rsidRPr="005C72E5" w:rsidRDefault="005C72E5" w:rsidP="007E6E4E">
      <w:pPr>
        <w:suppressAutoHyphens/>
        <w:rPr>
          <w:bCs/>
        </w:rPr>
      </w:pPr>
      <w:r>
        <w:rPr>
          <w:bCs/>
        </w:rPr>
        <w:t>Zatwierdzenie karty opisu przedmiotu:</w:t>
      </w:r>
    </w:p>
    <w:p w14:paraId="136A2B12" w14:textId="77777777" w:rsidR="007E6E4E" w:rsidRPr="00807FE3" w:rsidRDefault="007E6E4E" w:rsidP="007E6E4E">
      <w:pPr>
        <w:suppressAutoHyphens/>
      </w:pPr>
    </w:p>
    <w:p w14:paraId="6B03089D" w14:textId="665CF410" w:rsidR="007E6E4E" w:rsidRPr="00807FE3" w:rsidRDefault="007E6E4E" w:rsidP="007E6E4E">
      <w:pPr>
        <w:suppressAutoHyphens/>
      </w:pPr>
      <w:r w:rsidRPr="00807FE3">
        <w:t>Opracował: dr Mariusz Chudak</w:t>
      </w:r>
    </w:p>
    <w:p w14:paraId="170C0765" w14:textId="438471A7" w:rsidR="009E19FD" w:rsidRPr="00807FE3" w:rsidRDefault="009E19FD" w:rsidP="007E6E4E">
      <w:pPr>
        <w:suppressAutoHyphens/>
      </w:pPr>
    </w:p>
    <w:p w14:paraId="1616FF78" w14:textId="27BAEDCF" w:rsidR="00807FE3" w:rsidRPr="00807FE3" w:rsidRDefault="00807FE3" w:rsidP="00807FE3">
      <w:r w:rsidRPr="00807FE3">
        <w:t xml:space="preserve">Sprawdził pod względem formalnym (koordynator przedmiotu): dr </w:t>
      </w:r>
      <w:r>
        <w:t>M. Chudak</w:t>
      </w:r>
    </w:p>
    <w:p w14:paraId="6E6E4CEB" w14:textId="77777777" w:rsidR="007E6E4E" w:rsidRPr="00807FE3" w:rsidRDefault="007E6E4E" w:rsidP="007E6E4E">
      <w:pPr>
        <w:suppressAutoHyphens/>
      </w:pPr>
    </w:p>
    <w:p w14:paraId="1889C424" w14:textId="77777777" w:rsidR="007E6E4E" w:rsidRPr="00807FE3" w:rsidRDefault="007E6E4E" w:rsidP="007E6E4E">
      <w:pPr>
        <w:suppressAutoHyphens/>
      </w:pPr>
      <w:r w:rsidRPr="00807FE3">
        <w:t xml:space="preserve">Zatwierdził (Dyrektor Instytutu): </w:t>
      </w:r>
    </w:p>
    <w:p w14:paraId="78365ACA" w14:textId="77777777" w:rsidR="004917B0" w:rsidRPr="00807FE3" w:rsidRDefault="004917B0" w:rsidP="004917B0"/>
    <w:p w14:paraId="5845DCAF" w14:textId="77777777" w:rsidR="00045E8A" w:rsidRPr="004917B0" w:rsidRDefault="00045E8A">
      <w:pPr>
        <w:rPr>
          <w:sz w:val="22"/>
          <w:szCs w:val="22"/>
        </w:rPr>
      </w:pPr>
    </w:p>
    <w:sectPr w:rsidR="00045E8A" w:rsidRPr="004917B0" w:rsidSect="004917B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15F01"/>
    <w:multiLevelType w:val="hybridMultilevel"/>
    <w:tmpl w:val="047EAD26"/>
    <w:lvl w:ilvl="0" w:tplc="4440C8C6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025632">
    <w:abstractNumId w:val="0"/>
  </w:num>
  <w:num w:numId="2" w16cid:durableId="1393498776">
    <w:abstractNumId w:val="1"/>
  </w:num>
  <w:num w:numId="3" w16cid:durableId="178198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554"/>
    <w:rsid w:val="00045E8A"/>
    <w:rsid w:val="002509A4"/>
    <w:rsid w:val="004917B0"/>
    <w:rsid w:val="00513554"/>
    <w:rsid w:val="00521591"/>
    <w:rsid w:val="005C72E5"/>
    <w:rsid w:val="007E6E4E"/>
    <w:rsid w:val="00807FE3"/>
    <w:rsid w:val="008A45D5"/>
    <w:rsid w:val="009E19FD"/>
    <w:rsid w:val="00E310DC"/>
    <w:rsid w:val="00FF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930E6"/>
  <w15:chartTrackingRefBased/>
  <w15:docId w15:val="{E07A3F3A-3E58-49A3-A48D-BD91CFF1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17B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917B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17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917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917B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wrtext">
    <w:name w:val="wrtext"/>
    <w:basedOn w:val="Domylnaczcionkaakapitu"/>
    <w:rsid w:val="004917B0"/>
  </w:style>
  <w:style w:type="character" w:styleId="Pogrubienie">
    <w:name w:val="Strong"/>
    <w:basedOn w:val="Domylnaczcionkaakapitu"/>
    <w:uiPriority w:val="22"/>
    <w:qFormat/>
    <w:rsid w:val="004917B0"/>
    <w:rPr>
      <w:b/>
      <w:bCs/>
    </w:rPr>
  </w:style>
  <w:style w:type="character" w:customStyle="1" w:styleId="st">
    <w:name w:val="st"/>
    <w:basedOn w:val="Domylnaczcionkaakapitu"/>
    <w:rsid w:val="004917B0"/>
  </w:style>
  <w:style w:type="paragraph" w:styleId="NormalnyWeb">
    <w:name w:val="Normal (Web)"/>
    <w:basedOn w:val="Normalny"/>
    <w:uiPriority w:val="99"/>
    <w:unhideWhenUsed/>
    <w:rsid w:val="009E19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1113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2023-02-20T15:06:00Z</dcterms:created>
  <dcterms:modified xsi:type="dcterms:W3CDTF">2023-02-22T11:32:00Z</dcterms:modified>
</cp:coreProperties>
</file>